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n5v43w1gxn6l" w:colFirst="0" w:colLast="0"/>
    <w:bookmarkEnd w:id="0"/>
    <w:p w14:paraId="00000001" w14:textId="77777777" w:rsidR="00A21EA9" w:rsidRDefault="00DC37CE">
      <w:pPr>
        <w:pStyle w:val="Heading1"/>
        <w:jc w:val="center"/>
        <w:rPr>
          <w:sz w:val="22"/>
          <w:szCs w:val="22"/>
        </w:rPr>
      </w:pPr>
      <w:r>
        <w:fldChar w:fldCharType="begin"/>
      </w:r>
      <w:r>
        <w:instrText xml:space="preserve"> HYPERLINK \l "_l20vjcski5i3" \h </w:instrText>
      </w:r>
      <w:r>
        <w:fldChar w:fldCharType="separate"/>
      </w:r>
      <w:r>
        <w:rPr>
          <w:color w:val="1155CC"/>
          <w:sz w:val="22"/>
          <w:szCs w:val="22"/>
          <w:u w:val="single"/>
        </w:rPr>
        <w:t>Focus</w:t>
      </w:r>
      <w:r>
        <w:rPr>
          <w:color w:val="1155CC"/>
          <w:sz w:val="22"/>
          <w:szCs w:val="22"/>
          <w:u w:val="single"/>
        </w:rPr>
        <w:fldChar w:fldCharType="end"/>
      </w:r>
      <w:hyperlink w:anchor="_l20vjcski5i3">
        <w:r>
          <w:rPr>
            <w:color w:val="1155CC"/>
            <w:sz w:val="22"/>
            <w:szCs w:val="22"/>
            <w:u w:val="single"/>
          </w:rPr>
          <w:t xml:space="preserve"> Locally</w:t>
        </w:r>
      </w:hyperlink>
      <w:r>
        <w:rPr>
          <w:sz w:val="22"/>
          <w:szCs w:val="22"/>
        </w:rPr>
        <w:t xml:space="preserve"> ⚙ </w:t>
      </w:r>
      <w:hyperlink w:anchor="_lahl4zvoj2rh">
        <w:r>
          <w:rPr>
            <w:color w:val="1155CC"/>
            <w:sz w:val="22"/>
            <w:szCs w:val="22"/>
            <w:u w:val="single"/>
          </w:rPr>
          <w:t>Volunteer Virtually</w:t>
        </w:r>
      </w:hyperlink>
      <w:r>
        <w:rPr>
          <w:sz w:val="22"/>
          <w:szCs w:val="22"/>
        </w:rPr>
        <w:t xml:space="preserve"> ⚙ </w:t>
      </w:r>
      <w:hyperlink w:anchor="_7zl2p8shzvno">
        <w:r>
          <w:rPr>
            <w:color w:val="1155CC"/>
            <w:sz w:val="22"/>
            <w:szCs w:val="22"/>
            <w:u w:val="single"/>
          </w:rPr>
          <w:t>Network with Professionals</w:t>
        </w:r>
      </w:hyperlink>
      <w:r>
        <w:rPr>
          <w:sz w:val="22"/>
          <w:szCs w:val="22"/>
        </w:rPr>
        <w:t xml:space="preserve"> ⚙ </w:t>
      </w:r>
      <w:hyperlink w:anchor="_3l8zt2ahqmhg">
        <w:r>
          <w:rPr>
            <w:color w:val="1155CC"/>
            <w:sz w:val="22"/>
            <w:szCs w:val="22"/>
            <w:u w:val="single"/>
          </w:rPr>
          <w:t>Research Schools</w:t>
        </w:r>
      </w:hyperlink>
      <w:r>
        <w:rPr>
          <w:sz w:val="22"/>
          <w:szCs w:val="22"/>
        </w:rPr>
        <w:t xml:space="preserve"> </w:t>
      </w:r>
      <w:r>
        <w:rPr>
          <w:sz w:val="22"/>
          <w:szCs w:val="22"/>
        </w:rPr>
        <w:br/>
        <w:t xml:space="preserve"> </w:t>
      </w:r>
      <w:hyperlink w:anchor="_gifjk15jy7gm">
        <w:r>
          <w:rPr>
            <w:color w:val="1155CC"/>
            <w:sz w:val="22"/>
            <w:szCs w:val="22"/>
            <w:u w:val="single"/>
          </w:rPr>
          <w:t>Engage in Online Learning</w:t>
        </w:r>
      </w:hyperlink>
      <w:r>
        <w:rPr>
          <w:sz w:val="22"/>
          <w:szCs w:val="22"/>
        </w:rPr>
        <w:t xml:space="preserve"> ⚙ </w:t>
      </w:r>
      <w:hyperlink w:anchor="_zhmygmovygqi">
        <w:r>
          <w:rPr>
            <w:color w:val="1155CC"/>
            <w:sz w:val="22"/>
            <w:szCs w:val="22"/>
            <w:u w:val="single"/>
          </w:rPr>
          <w:t>Reflect and Journal</w:t>
        </w:r>
      </w:hyperlink>
      <w:r>
        <w:rPr>
          <w:sz w:val="22"/>
          <w:szCs w:val="22"/>
        </w:rPr>
        <w:t xml:space="preserve"> ⚙ </w:t>
      </w:r>
      <w:hyperlink w:anchor="_al9r2qbgwob1">
        <w:r>
          <w:rPr>
            <w:color w:val="1155CC"/>
            <w:sz w:val="22"/>
            <w:szCs w:val="22"/>
            <w:u w:val="single"/>
          </w:rPr>
          <w:t>Read and Listen</w:t>
        </w:r>
      </w:hyperlink>
      <w:r>
        <w:rPr>
          <w:sz w:val="22"/>
          <w:szCs w:val="22"/>
        </w:rPr>
        <w:t xml:space="preserve"> ⚙ </w:t>
      </w:r>
      <w:hyperlink w:anchor="_u6iz3vncaed0">
        <w:r>
          <w:rPr>
            <w:color w:val="1155CC"/>
            <w:sz w:val="22"/>
            <w:szCs w:val="22"/>
            <w:u w:val="single"/>
          </w:rPr>
          <w:t>Attend Online Fairs and Info Sessions</w:t>
        </w:r>
      </w:hyperlink>
      <w:r>
        <w:rPr>
          <w:sz w:val="22"/>
          <w:szCs w:val="22"/>
        </w:rPr>
        <w:t xml:space="preserve"> ⚙ </w:t>
      </w:r>
      <w:hyperlink w:anchor="_tnhszr4mb9ap">
        <w:r>
          <w:rPr>
            <w:color w:val="1155CC"/>
            <w:sz w:val="22"/>
            <w:szCs w:val="22"/>
            <w:u w:val="single"/>
          </w:rPr>
          <w:t>Develop Life Skills</w:t>
        </w:r>
      </w:hyperlink>
      <w:r>
        <w:rPr>
          <w:sz w:val="22"/>
          <w:szCs w:val="22"/>
        </w:rPr>
        <w:t xml:space="preserve"> ⚙</w:t>
      </w:r>
      <w:hyperlink w:anchor="_tnhszr4mb9ap">
        <w:r>
          <w:rPr>
            <w:color w:val="1155CC"/>
            <w:sz w:val="22"/>
            <w:szCs w:val="22"/>
            <w:u w:val="single"/>
          </w:rPr>
          <w:t>Participate in Self-Care</w:t>
        </w:r>
      </w:hyperlink>
    </w:p>
    <w:p w14:paraId="00000002" w14:textId="77777777" w:rsidR="00A21EA9" w:rsidRDefault="00DC37CE">
      <w:pPr>
        <w:pStyle w:val="Heading1"/>
      </w:pPr>
      <w:bookmarkStart w:id="1" w:name="_l20vjcski5i3" w:colFirst="0" w:colLast="0"/>
      <w:bookmarkEnd w:id="1"/>
      <w:r>
        <w:t xml:space="preserve">Focus Locally </w:t>
      </w:r>
    </w:p>
    <w:p w14:paraId="00000003" w14:textId="77777777" w:rsidR="00A21EA9" w:rsidRDefault="00DC37CE">
      <w:pPr>
        <w:numPr>
          <w:ilvl w:val="0"/>
          <w:numId w:val="4"/>
        </w:numPr>
      </w:pPr>
      <w:r>
        <w:t xml:space="preserve">Be an active, helpful member of your home community. Volunteer to cover childcare needs for neighbors or to check in (by phone/from a distance) on the elderly. If you’re part of a religious community, see if there are ways that you can provide support through them. Check with organizations where you have volunteered in the past to see if you can step back into previous roles. </w:t>
      </w:r>
    </w:p>
    <w:p w14:paraId="00000004" w14:textId="77777777" w:rsidR="00A21EA9" w:rsidRDefault="00DC37CE">
      <w:pPr>
        <w:numPr>
          <w:ilvl w:val="0"/>
          <w:numId w:val="4"/>
        </w:numPr>
      </w:pPr>
      <w:r>
        <w:t xml:space="preserve">Use </w:t>
      </w:r>
      <w:hyperlink r:id="rId7">
        <w:r>
          <w:rPr>
            <w:b/>
            <w:color w:val="1155CC"/>
            <w:u w:val="single"/>
          </w:rPr>
          <w:t>idealist.org</w:t>
        </w:r>
      </w:hyperlink>
      <w:r>
        <w:t xml:space="preserve"> or </w:t>
      </w:r>
      <w:hyperlink r:id="rId8">
        <w:r>
          <w:rPr>
            <w:b/>
            <w:color w:val="1155CC"/>
            <w:u w:val="single"/>
          </w:rPr>
          <w:t>volunteermatch.org</w:t>
        </w:r>
      </w:hyperlink>
      <w:r>
        <w:t xml:space="preserve"> to seek other local options, but be ready for slow responses. </w:t>
      </w:r>
    </w:p>
    <w:p w14:paraId="00000005" w14:textId="77777777" w:rsidR="00A21EA9" w:rsidRDefault="00DC37CE">
      <w:pPr>
        <w:numPr>
          <w:ilvl w:val="0"/>
          <w:numId w:val="4"/>
        </w:numPr>
        <w:rPr>
          <w:color w:val="666666"/>
        </w:rPr>
      </w:pPr>
      <w:r>
        <w:t>Idealist article:</w:t>
      </w:r>
      <w:r>
        <w:rPr>
          <w:color w:val="666666"/>
        </w:rPr>
        <w:t xml:space="preserve"> </w:t>
      </w:r>
      <w:hyperlink r:id="rId9">
        <w:r>
          <w:rPr>
            <w:b/>
            <w:color w:val="1155CC"/>
            <w:u w:val="single"/>
          </w:rPr>
          <w:t xml:space="preserve">Nine ways to help others during the coronavirus pandemic </w:t>
        </w:r>
      </w:hyperlink>
      <w:hyperlink r:id="rId10">
        <w:r>
          <w:rPr>
            <w:color w:val="1155CC"/>
            <w:u w:val="single"/>
          </w:rPr>
          <w:t>(https://www.idealist.org/en/careers/help-others-coronavirus)</w:t>
        </w:r>
      </w:hyperlink>
    </w:p>
    <w:p w14:paraId="00000006" w14:textId="77777777" w:rsidR="00A21EA9" w:rsidRDefault="00A21EA9">
      <w:pPr>
        <w:numPr>
          <w:ilvl w:val="0"/>
          <w:numId w:val="4"/>
        </w:numPr>
        <w:rPr>
          <w:color w:val="666666"/>
        </w:rPr>
      </w:pPr>
    </w:p>
    <w:p w14:paraId="00000007" w14:textId="77777777" w:rsidR="00A21EA9" w:rsidRDefault="00DC37CE">
      <w:pPr>
        <w:pStyle w:val="Heading1"/>
      </w:pPr>
      <w:bookmarkStart w:id="2" w:name="_lahl4zvoj2rh" w:colFirst="0" w:colLast="0"/>
      <w:bookmarkEnd w:id="2"/>
      <w:r>
        <w:t>Volunteer Virtually</w:t>
      </w:r>
    </w:p>
    <w:p w14:paraId="00000008" w14:textId="77777777" w:rsidR="00A21EA9" w:rsidRDefault="00CF37F4">
      <w:pPr>
        <w:numPr>
          <w:ilvl w:val="0"/>
          <w:numId w:val="4"/>
        </w:numPr>
        <w:rPr>
          <w:color w:val="666666"/>
        </w:rPr>
      </w:pPr>
      <w:hyperlink r:id="rId11">
        <w:r w:rsidR="00DC37CE">
          <w:rPr>
            <w:b/>
            <w:color w:val="1155CC"/>
            <w:u w:val="single"/>
          </w:rPr>
          <w:t>Operation Warm</w:t>
        </w:r>
      </w:hyperlink>
      <w:r w:rsidR="00DC37CE">
        <w:rPr>
          <w:b/>
          <w:color w:val="666666"/>
        </w:rPr>
        <w:t xml:space="preserve"> </w:t>
      </w:r>
      <w:r w:rsidR="00DC37CE">
        <w:t>has a list of 25 ways to volunteer virtually</w:t>
      </w:r>
    </w:p>
    <w:p w14:paraId="00000009" w14:textId="77777777" w:rsidR="00A21EA9" w:rsidRDefault="00CF37F4">
      <w:pPr>
        <w:numPr>
          <w:ilvl w:val="0"/>
          <w:numId w:val="4"/>
        </w:numPr>
        <w:rPr>
          <w:color w:val="666666"/>
        </w:rPr>
      </w:pPr>
      <w:hyperlink r:id="rId12">
        <w:r w:rsidR="00DC37CE">
          <w:rPr>
            <w:b/>
            <w:color w:val="1155CC"/>
            <w:u w:val="single"/>
          </w:rPr>
          <w:t>Paper-airplanes.org</w:t>
        </w:r>
      </w:hyperlink>
      <w:r w:rsidR="00DC37CE">
        <w:t xml:space="preserve"> invites volunteers to provide online tutoring </w:t>
      </w:r>
      <w:r w:rsidR="00DC37CE">
        <w:rPr>
          <w:highlight w:val="white"/>
        </w:rPr>
        <w:t>to “bridge gaps in language, higher education, and professional skills training for conflict-affected individuals”</w:t>
      </w:r>
    </w:p>
    <w:p w14:paraId="0000000A" w14:textId="77777777" w:rsidR="00A21EA9" w:rsidRDefault="00CF37F4">
      <w:pPr>
        <w:numPr>
          <w:ilvl w:val="0"/>
          <w:numId w:val="4"/>
        </w:numPr>
        <w:rPr>
          <w:highlight w:val="white"/>
        </w:rPr>
      </w:pPr>
      <w:hyperlink r:id="rId13">
        <w:proofErr w:type="spellStart"/>
        <w:r w:rsidR="00DC37CE">
          <w:rPr>
            <w:b/>
            <w:color w:val="1155CC"/>
            <w:highlight w:val="white"/>
            <w:u w:val="single"/>
          </w:rPr>
          <w:t>Dosomething.org’s</w:t>
        </w:r>
        <w:proofErr w:type="spellEnd"/>
      </w:hyperlink>
      <w:r w:rsidR="00DC37CE">
        <w:rPr>
          <w:highlight w:val="white"/>
        </w:rPr>
        <w:t xml:space="preserve"> nine places to volunteer online and make a real impact</w:t>
      </w:r>
    </w:p>
    <w:p w14:paraId="0000000B" w14:textId="77777777" w:rsidR="00A21EA9" w:rsidRDefault="00DC37CE">
      <w:pPr>
        <w:pStyle w:val="Heading1"/>
      </w:pPr>
      <w:bookmarkStart w:id="3" w:name="_7zl2p8shzvno" w:colFirst="0" w:colLast="0"/>
      <w:bookmarkEnd w:id="3"/>
      <w:r>
        <w:t>Network with Local Health Professionals</w:t>
      </w:r>
    </w:p>
    <w:p w14:paraId="0000000C" w14:textId="77777777" w:rsidR="00A21EA9" w:rsidRDefault="00DC37CE">
      <w:pPr>
        <w:numPr>
          <w:ilvl w:val="0"/>
          <w:numId w:val="1"/>
        </w:numPr>
      </w:pPr>
      <w:r>
        <w:t xml:space="preserve">Once the current situation has stabilized: Contact alum physicians near your home by searching by location in your school’s Alum Directory and on LinkedIn. It will be interesting to talk with them about their experiences as physicians, especially during this time. Shadowing is unlikely to be possible for a while.  </w:t>
      </w:r>
    </w:p>
    <w:p w14:paraId="0000000D" w14:textId="77777777" w:rsidR="00A21EA9" w:rsidRDefault="00DC37CE">
      <w:pPr>
        <w:pStyle w:val="Heading1"/>
      </w:pPr>
      <w:bookmarkStart w:id="4" w:name="_3l8zt2ahqmhg" w:colFirst="0" w:colLast="0"/>
      <w:bookmarkEnd w:id="4"/>
      <w:r>
        <w:t>Research Professional Schools</w:t>
      </w:r>
    </w:p>
    <w:p w14:paraId="0000000E" w14:textId="77777777" w:rsidR="00A21EA9" w:rsidRDefault="00DC37CE">
      <w:pPr>
        <w:numPr>
          <w:ilvl w:val="0"/>
          <w:numId w:val="6"/>
        </w:numPr>
      </w:pPr>
      <w:r>
        <w:t xml:space="preserve">Surf through websites for schools in your chosen profession in your home state </w:t>
      </w:r>
    </w:p>
    <w:p w14:paraId="0000000F" w14:textId="77777777" w:rsidR="00A21EA9" w:rsidRDefault="00DC37CE">
      <w:pPr>
        <w:numPr>
          <w:ilvl w:val="1"/>
          <w:numId w:val="6"/>
        </w:numPr>
      </w:pPr>
      <w:r>
        <w:t>Medical school links are available below:</w:t>
      </w:r>
    </w:p>
    <w:p w14:paraId="00000010" w14:textId="77777777" w:rsidR="00A21EA9" w:rsidRDefault="00CF37F4">
      <w:pPr>
        <w:numPr>
          <w:ilvl w:val="2"/>
          <w:numId w:val="6"/>
        </w:numPr>
      </w:pPr>
      <w:hyperlink r:id="rId14">
        <w:r w:rsidR="00DC37CE">
          <w:rPr>
            <w:b/>
            <w:color w:val="1155CC"/>
            <w:u w:val="single"/>
          </w:rPr>
          <w:t>AAMC Allopathic (MD) Medical Schools</w:t>
        </w:r>
      </w:hyperlink>
    </w:p>
    <w:p w14:paraId="00000011" w14:textId="77777777" w:rsidR="00A21EA9" w:rsidRDefault="00CF37F4">
      <w:pPr>
        <w:numPr>
          <w:ilvl w:val="2"/>
          <w:numId w:val="6"/>
        </w:numPr>
      </w:pPr>
      <w:hyperlink r:id="rId15">
        <w:r w:rsidR="00DC37CE">
          <w:rPr>
            <w:b/>
            <w:color w:val="1155CC"/>
            <w:u w:val="single"/>
          </w:rPr>
          <w:t>AACOM Osteopathic (DO) Medical Schools</w:t>
        </w:r>
      </w:hyperlink>
    </w:p>
    <w:p w14:paraId="00000012" w14:textId="77777777" w:rsidR="00A21EA9" w:rsidRDefault="00DC37CE">
      <w:pPr>
        <w:numPr>
          <w:ilvl w:val="3"/>
          <w:numId w:val="6"/>
        </w:numPr>
      </w:pPr>
      <w:r>
        <w:t xml:space="preserve">Watch this </w:t>
      </w:r>
      <w:hyperlink r:id="rId16">
        <w:r>
          <w:rPr>
            <w:color w:val="1155CC"/>
            <w:u w:val="single"/>
          </w:rPr>
          <w:t xml:space="preserve">video </w:t>
        </w:r>
      </w:hyperlink>
      <w:r>
        <w:t xml:space="preserve">to learn about osteopathic medicine. </w:t>
      </w:r>
    </w:p>
    <w:p w14:paraId="00000013" w14:textId="77777777" w:rsidR="00A21EA9" w:rsidRDefault="00DC37CE">
      <w:pPr>
        <w:numPr>
          <w:ilvl w:val="1"/>
          <w:numId w:val="6"/>
        </w:numPr>
      </w:pPr>
      <w:r>
        <w:t xml:space="preserve">For other professions, check </w:t>
      </w:r>
      <w:hyperlink r:id="rId17">
        <w:r>
          <w:rPr>
            <w:b/>
            <w:color w:val="1155CC"/>
            <w:u w:val="single"/>
          </w:rPr>
          <w:t>NAAHP Links of Interest</w:t>
        </w:r>
      </w:hyperlink>
    </w:p>
    <w:p w14:paraId="00000014" w14:textId="77777777" w:rsidR="00A21EA9" w:rsidRDefault="00DC37CE">
      <w:pPr>
        <w:pStyle w:val="Heading1"/>
      </w:pPr>
      <w:bookmarkStart w:id="5" w:name="_gifjk15jy7gm" w:colFirst="0" w:colLast="0"/>
      <w:bookmarkEnd w:id="5"/>
      <w:r>
        <w:t>Engage in free online learning opportunities</w:t>
      </w:r>
    </w:p>
    <w:p w14:paraId="00000015" w14:textId="77777777" w:rsidR="00A21EA9" w:rsidRDefault="00CF37F4">
      <w:pPr>
        <w:numPr>
          <w:ilvl w:val="0"/>
          <w:numId w:val="9"/>
        </w:numPr>
        <w:spacing w:before="40" w:after="40"/>
      </w:pPr>
      <w:hyperlink r:id="rId18">
        <w:r w:rsidR="00DC37CE">
          <w:rPr>
            <w:color w:val="1155CC"/>
            <w:u w:val="single"/>
          </w:rPr>
          <w:t>Class about pandemics from Harvard</w:t>
        </w:r>
      </w:hyperlink>
      <w:r w:rsidR="00DC37CE">
        <w:rPr>
          <w:color w:val="666666"/>
        </w:rPr>
        <w:t xml:space="preserve"> </w:t>
      </w:r>
    </w:p>
    <w:p w14:paraId="00000016" w14:textId="77777777" w:rsidR="00A21EA9" w:rsidRDefault="00DC37CE">
      <w:pPr>
        <w:numPr>
          <w:ilvl w:val="0"/>
          <w:numId w:val="9"/>
        </w:numPr>
        <w:spacing w:before="40" w:after="40"/>
      </w:pPr>
      <w:r>
        <w:t>Class about</w:t>
      </w:r>
      <w:r>
        <w:rPr>
          <w:color w:val="666666"/>
        </w:rPr>
        <w:t xml:space="preserve"> </w:t>
      </w:r>
      <w:hyperlink r:id="rId19">
        <w:r>
          <w:rPr>
            <w:color w:val="1155CC"/>
            <w:u w:val="single"/>
          </w:rPr>
          <w:t>community change in public health from Johns Hopkins</w:t>
        </w:r>
      </w:hyperlink>
      <w:r>
        <w:rPr>
          <w:color w:val="1155CC"/>
          <w:u w:val="single"/>
        </w:rPr>
        <w:t xml:space="preserve"> </w:t>
      </w:r>
    </w:p>
    <w:p w14:paraId="00000017" w14:textId="77777777" w:rsidR="00A21EA9" w:rsidRDefault="00CF37F4">
      <w:pPr>
        <w:numPr>
          <w:ilvl w:val="0"/>
          <w:numId w:val="9"/>
        </w:numPr>
        <w:spacing w:before="40" w:after="40"/>
      </w:pPr>
      <w:hyperlink r:id="rId20">
        <w:r w:rsidR="00DC37CE">
          <w:rPr>
            <w:color w:val="1155CC"/>
            <w:u w:val="single"/>
          </w:rPr>
          <w:t>Essentials of global health</w:t>
        </w:r>
      </w:hyperlink>
      <w:r w:rsidR="00DC37CE">
        <w:rPr>
          <w:color w:val="666666"/>
        </w:rPr>
        <w:t xml:space="preserve"> </w:t>
      </w:r>
      <w:r w:rsidR="00DC37CE">
        <w:t>from Yale</w:t>
      </w:r>
    </w:p>
    <w:p w14:paraId="00000018" w14:textId="77777777" w:rsidR="00A21EA9" w:rsidRDefault="00CF37F4">
      <w:pPr>
        <w:numPr>
          <w:ilvl w:val="0"/>
          <w:numId w:val="9"/>
        </w:numPr>
        <w:spacing w:before="40" w:after="40"/>
        <w:rPr>
          <w:color w:val="666666"/>
        </w:rPr>
      </w:pPr>
      <w:hyperlink r:id="rId21">
        <w:r w:rsidR="00DC37CE">
          <w:rPr>
            <w:color w:val="1155CC"/>
            <w:u w:val="single"/>
          </w:rPr>
          <w:t>Ivy League free courses</w:t>
        </w:r>
      </w:hyperlink>
      <w:r w:rsidR="00DC37CE">
        <w:rPr>
          <w:color w:val="666666"/>
        </w:rPr>
        <w:t xml:space="preserve"> </w:t>
      </w:r>
      <w:r w:rsidR="00DC37CE">
        <w:t>list via freecodecamp.org</w:t>
      </w:r>
    </w:p>
    <w:p w14:paraId="00000019" w14:textId="77777777" w:rsidR="00A21EA9" w:rsidRDefault="00DC37CE">
      <w:pPr>
        <w:numPr>
          <w:ilvl w:val="0"/>
          <w:numId w:val="9"/>
        </w:numPr>
        <w:spacing w:before="40" w:after="40"/>
        <w:rPr>
          <w:color w:val="666666"/>
        </w:rPr>
      </w:pPr>
      <w:r>
        <w:t xml:space="preserve">Class </w:t>
      </w:r>
      <w:hyperlink r:id="rId22">
        <w:r>
          <w:rPr>
            <w:color w:val="1155CC"/>
            <w:u w:val="single"/>
          </w:rPr>
          <w:t>“An Examination of coronavirus-COVID-19”</w:t>
        </w:r>
      </w:hyperlink>
      <w:r>
        <w:rPr>
          <w:color w:val="666666"/>
        </w:rPr>
        <w:t xml:space="preserve">  </w:t>
      </w:r>
      <w:r>
        <w:t>from St George’s University</w:t>
      </w:r>
    </w:p>
    <w:p w14:paraId="0000001A" w14:textId="77777777" w:rsidR="00A21EA9" w:rsidRDefault="00DC37CE">
      <w:pPr>
        <w:numPr>
          <w:ilvl w:val="0"/>
          <w:numId w:val="9"/>
        </w:numPr>
        <w:spacing w:before="40" w:after="40"/>
        <w:rPr>
          <w:color w:val="666666"/>
        </w:rPr>
      </w:pPr>
      <w:r>
        <w:t>Medical School Headquarters YouTube:</w:t>
      </w:r>
      <w:r>
        <w:rPr>
          <w:color w:val="666666"/>
        </w:rPr>
        <w:t xml:space="preserve"> </w:t>
      </w:r>
      <w:hyperlink r:id="rId23">
        <w:r>
          <w:rPr>
            <w:color w:val="1155CC"/>
            <w:u w:val="single"/>
          </w:rPr>
          <w:t>premed.tv</w:t>
        </w:r>
      </w:hyperlink>
    </w:p>
    <w:p w14:paraId="0000001B" w14:textId="77777777" w:rsidR="00A21EA9" w:rsidRDefault="00DC37CE">
      <w:pPr>
        <w:numPr>
          <w:ilvl w:val="0"/>
          <w:numId w:val="9"/>
        </w:numPr>
        <w:spacing w:before="40" w:after="40"/>
        <w:rPr>
          <w:color w:val="666666"/>
        </w:rPr>
      </w:pPr>
      <w:r>
        <w:rPr>
          <w:highlight w:val="white"/>
        </w:rPr>
        <w:t>Georgetown offers free MOOCS including</w:t>
      </w:r>
      <w:r>
        <w:rPr>
          <w:color w:val="666666"/>
          <w:highlight w:val="white"/>
        </w:rPr>
        <w:t xml:space="preserve"> </w:t>
      </w:r>
      <w:hyperlink r:id="rId24">
        <w:r>
          <w:rPr>
            <w:color w:val="1155CC"/>
            <w:highlight w:val="white"/>
            <w:u w:val="single"/>
          </w:rPr>
          <w:t>Bioethics</w:t>
        </w:r>
      </w:hyperlink>
      <w:r>
        <w:rPr>
          <w:color w:val="666666"/>
          <w:highlight w:val="white"/>
        </w:rPr>
        <w:t xml:space="preserve">, </w:t>
      </w:r>
      <w:hyperlink r:id="rId25">
        <w:r>
          <w:rPr>
            <w:color w:val="1155CC"/>
            <w:highlight w:val="white"/>
            <w:u w:val="single"/>
          </w:rPr>
          <w:t>Biomedical Big Data</w:t>
        </w:r>
      </w:hyperlink>
      <w:r>
        <w:rPr>
          <w:color w:val="666666"/>
          <w:highlight w:val="white"/>
        </w:rPr>
        <w:t xml:space="preserve">, </w:t>
      </w:r>
      <w:hyperlink r:id="rId26">
        <w:r>
          <w:rPr>
            <w:color w:val="1155CC"/>
            <w:highlight w:val="white"/>
            <w:u w:val="single"/>
          </w:rPr>
          <w:t>Globalization</w:t>
        </w:r>
      </w:hyperlink>
      <w:r>
        <w:rPr>
          <w:color w:val="666666"/>
          <w:highlight w:val="white"/>
        </w:rPr>
        <w:t xml:space="preserve">, or </w:t>
      </w:r>
      <w:hyperlink r:id="rId27">
        <w:r>
          <w:rPr>
            <w:color w:val="1155CC"/>
            <w:highlight w:val="white"/>
            <w:u w:val="single"/>
          </w:rPr>
          <w:t>Genomic Medicine</w:t>
        </w:r>
      </w:hyperlink>
      <w:r>
        <w:rPr>
          <w:color w:val="666666"/>
          <w:highlight w:val="white"/>
        </w:rPr>
        <w:t>.</w:t>
      </w:r>
    </w:p>
    <w:p w14:paraId="0000001C" w14:textId="77777777" w:rsidR="00A21EA9" w:rsidRDefault="00DC37CE">
      <w:pPr>
        <w:pStyle w:val="Heading1"/>
      </w:pPr>
      <w:bookmarkStart w:id="6" w:name="_zhmygmovygqi" w:colFirst="0" w:colLast="0"/>
      <w:bookmarkEnd w:id="6"/>
      <w:r>
        <w:t>Do some pre-health reflection and journaling</w:t>
      </w:r>
    </w:p>
    <w:p w14:paraId="0000001D" w14:textId="77777777" w:rsidR="00A21EA9" w:rsidRDefault="00DC37CE">
      <w:pPr>
        <w:numPr>
          <w:ilvl w:val="0"/>
          <w:numId w:val="11"/>
        </w:numPr>
      </w:pPr>
      <w:r>
        <w:t xml:space="preserve">Premeds: Use the </w:t>
      </w:r>
      <w:hyperlink r:id="rId28">
        <w:r>
          <w:rPr>
            <w:b/>
            <w:color w:val="1155CC"/>
            <w:u w:val="single"/>
          </w:rPr>
          <w:t xml:space="preserve">AAMC Anatomy of an Applicant </w:t>
        </w:r>
        <w:proofErr w:type="spellStart"/>
        <w:r>
          <w:rPr>
            <w:b/>
            <w:color w:val="1155CC"/>
            <w:u w:val="single"/>
          </w:rPr>
          <w:t>Self Assessment</w:t>
        </w:r>
        <w:proofErr w:type="spellEnd"/>
        <w:r>
          <w:rPr>
            <w:b/>
            <w:color w:val="1155CC"/>
            <w:u w:val="single"/>
          </w:rPr>
          <w:t xml:space="preserve"> Guide</w:t>
        </w:r>
      </w:hyperlink>
      <w:r>
        <w:t xml:space="preserve"> and </w:t>
      </w:r>
      <w:hyperlink r:id="rId29">
        <w:r>
          <w:rPr>
            <w:b/>
            <w:color w:val="1155CC"/>
            <w:u w:val="single"/>
          </w:rPr>
          <w:t>AACOM’s Qualities of a Successful Medical Student</w:t>
        </w:r>
      </w:hyperlink>
      <w:r>
        <w:t xml:space="preserve"> to consider your preparation for medical school and the medical profession.</w:t>
      </w:r>
    </w:p>
    <w:p w14:paraId="0000001E" w14:textId="77777777" w:rsidR="00A21EA9" w:rsidRDefault="00DC37CE">
      <w:pPr>
        <w:numPr>
          <w:ilvl w:val="0"/>
          <w:numId w:val="11"/>
        </w:numPr>
      </w:pPr>
      <w:r>
        <w:t>Use past secondary application essay prompts as reflection questions.</w:t>
      </w:r>
    </w:p>
    <w:p w14:paraId="0000001F" w14:textId="77777777" w:rsidR="00A21EA9" w:rsidRDefault="00DC37CE">
      <w:pPr>
        <w:numPr>
          <w:ilvl w:val="0"/>
          <w:numId w:val="11"/>
        </w:numPr>
      </w:pPr>
      <w:r>
        <w:t xml:space="preserve">Advice about prehealth journaling from </w:t>
      </w:r>
      <w:hyperlink r:id="rId30">
        <w:r>
          <w:rPr>
            <w:color w:val="1155CC"/>
            <w:u w:val="single"/>
          </w:rPr>
          <w:t>Princeton Health Professions Advising</w:t>
        </w:r>
      </w:hyperlink>
      <w:r>
        <w:t xml:space="preserve">; </w:t>
      </w:r>
      <w:hyperlink r:id="rId31">
        <w:r>
          <w:rPr>
            <w:color w:val="1155CC"/>
            <w:u w:val="single"/>
          </w:rPr>
          <w:t>Missouri State University</w:t>
        </w:r>
      </w:hyperlink>
      <w:r>
        <w:t xml:space="preserve"> </w:t>
      </w:r>
    </w:p>
    <w:p w14:paraId="00000020" w14:textId="77777777" w:rsidR="00A21EA9" w:rsidRDefault="00DC37CE">
      <w:pPr>
        <w:pStyle w:val="Heading1"/>
      </w:pPr>
      <w:bookmarkStart w:id="7" w:name="_al9r2qbgwob1" w:colFirst="0" w:colLast="0"/>
      <w:bookmarkEnd w:id="7"/>
      <w:r>
        <w:t>Read &amp; Listen</w:t>
      </w:r>
    </w:p>
    <w:p w14:paraId="00000021" w14:textId="77777777" w:rsidR="00A21EA9" w:rsidRDefault="00DC37CE">
      <w:pPr>
        <w:numPr>
          <w:ilvl w:val="0"/>
          <w:numId w:val="7"/>
        </w:numPr>
      </w:pPr>
      <w:r>
        <w:t xml:space="preserve">Read books that provide insight about being a doctor, applying to medical school, or learning about other health careers. </w:t>
      </w:r>
    </w:p>
    <w:p w14:paraId="00000022" w14:textId="77777777" w:rsidR="00A21EA9" w:rsidRDefault="00DC37CE">
      <w:pPr>
        <w:numPr>
          <w:ilvl w:val="1"/>
          <w:numId w:val="7"/>
        </w:numPr>
        <w:spacing w:before="0" w:after="0"/>
      </w:pPr>
      <w:r>
        <w:t>Book lists:</w:t>
      </w:r>
    </w:p>
    <w:p w14:paraId="00000023" w14:textId="77777777" w:rsidR="00A21EA9" w:rsidRDefault="00CF37F4">
      <w:pPr>
        <w:numPr>
          <w:ilvl w:val="2"/>
          <w:numId w:val="7"/>
        </w:numPr>
        <w:spacing w:before="0" w:after="0"/>
      </w:pPr>
      <w:hyperlink r:id="rId32">
        <w:r w:rsidR="00DC37CE">
          <w:rPr>
            <w:color w:val="1155CC"/>
            <w:u w:val="single"/>
          </w:rPr>
          <w:t>Goodreads.com: Popular Medicine Books list</w:t>
        </w:r>
      </w:hyperlink>
      <w:r w:rsidR="00DC37CE">
        <w:t xml:space="preserve"> </w:t>
      </w:r>
      <w:hyperlink r:id="rId33">
        <w:r w:rsidR="00DC37CE">
          <w:rPr>
            <w:color w:val="1155CC"/>
            <w:u w:val="single"/>
          </w:rPr>
          <w:t>https://limbookclub.weebly.com/</w:t>
        </w:r>
      </w:hyperlink>
      <w:r w:rsidR="00DC37CE">
        <w:t xml:space="preserve"> . </w:t>
      </w:r>
    </w:p>
    <w:p w14:paraId="00000024" w14:textId="77777777" w:rsidR="00A21EA9" w:rsidRDefault="00DC37CE">
      <w:pPr>
        <w:numPr>
          <w:ilvl w:val="1"/>
          <w:numId w:val="7"/>
        </w:numPr>
        <w:spacing w:before="0" w:after="0"/>
      </w:pPr>
      <w:r>
        <w:t>Advisor recommendations:</w:t>
      </w:r>
    </w:p>
    <w:p w14:paraId="00000025" w14:textId="77777777" w:rsidR="00A21EA9" w:rsidRDefault="00CF37F4">
      <w:pPr>
        <w:numPr>
          <w:ilvl w:val="2"/>
          <w:numId w:val="7"/>
        </w:numPr>
        <w:spacing w:before="0" w:after="0"/>
        <w:rPr>
          <w:color w:val="666666"/>
        </w:rPr>
      </w:pPr>
      <w:hyperlink r:id="rId34">
        <w:r w:rsidR="00DC37CE">
          <w:rPr>
            <w:color w:val="1155CC"/>
            <w:u w:val="single"/>
          </w:rPr>
          <w:t>The Spirit Catches You and You Fall Down</w:t>
        </w:r>
      </w:hyperlink>
    </w:p>
    <w:p w14:paraId="00000026" w14:textId="77777777" w:rsidR="00A21EA9" w:rsidRDefault="00CF37F4">
      <w:pPr>
        <w:numPr>
          <w:ilvl w:val="2"/>
          <w:numId w:val="7"/>
        </w:numPr>
        <w:spacing w:before="0" w:after="0"/>
        <w:rPr>
          <w:color w:val="666666"/>
        </w:rPr>
      </w:pPr>
      <w:hyperlink r:id="rId35">
        <w:r w:rsidR="00DC37CE">
          <w:rPr>
            <w:color w:val="1155CC"/>
            <w:u w:val="single"/>
          </w:rPr>
          <w:t>The Immortal Life of Henrietta Lacks</w:t>
        </w:r>
      </w:hyperlink>
    </w:p>
    <w:p w14:paraId="00000027" w14:textId="77777777" w:rsidR="00A21EA9" w:rsidRDefault="00CF37F4">
      <w:pPr>
        <w:numPr>
          <w:ilvl w:val="2"/>
          <w:numId w:val="7"/>
        </w:numPr>
        <w:spacing w:before="0" w:after="0"/>
        <w:rPr>
          <w:color w:val="666666"/>
        </w:rPr>
      </w:pPr>
      <w:hyperlink r:id="rId36">
        <w:r w:rsidR="00DC37CE">
          <w:rPr>
            <w:color w:val="1155CC"/>
            <w:u w:val="single"/>
          </w:rPr>
          <w:t>Being Mortal</w:t>
        </w:r>
      </w:hyperlink>
    </w:p>
    <w:p w14:paraId="00000028" w14:textId="77777777" w:rsidR="00A21EA9" w:rsidRDefault="00CF37F4">
      <w:pPr>
        <w:numPr>
          <w:ilvl w:val="2"/>
          <w:numId w:val="7"/>
        </w:numPr>
        <w:spacing w:before="0" w:after="0"/>
        <w:rPr>
          <w:color w:val="666666"/>
        </w:rPr>
      </w:pPr>
      <w:hyperlink r:id="rId37">
        <w:r w:rsidR="00DC37CE">
          <w:rPr>
            <w:color w:val="1155CC"/>
            <w:u w:val="single"/>
          </w:rPr>
          <w:t>When Breath Becomes Air</w:t>
        </w:r>
      </w:hyperlink>
    </w:p>
    <w:p w14:paraId="00000029" w14:textId="77777777" w:rsidR="00A21EA9" w:rsidRDefault="00CF37F4">
      <w:pPr>
        <w:numPr>
          <w:ilvl w:val="2"/>
          <w:numId w:val="7"/>
        </w:numPr>
        <w:spacing w:before="0" w:after="0"/>
        <w:rPr>
          <w:color w:val="666666"/>
        </w:rPr>
      </w:pPr>
      <w:hyperlink r:id="rId38">
        <w:r w:rsidR="00DC37CE">
          <w:rPr>
            <w:color w:val="1155CC"/>
            <w:u w:val="single"/>
          </w:rPr>
          <w:t>The Emperor of All Maladies</w:t>
        </w:r>
      </w:hyperlink>
    </w:p>
    <w:p w14:paraId="0000002A" w14:textId="77777777" w:rsidR="00A21EA9" w:rsidRDefault="00CF37F4">
      <w:pPr>
        <w:numPr>
          <w:ilvl w:val="2"/>
          <w:numId w:val="7"/>
        </w:numPr>
        <w:spacing w:before="0" w:after="0"/>
        <w:rPr>
          <w:color w:val="666666"/>
        </w:rPr>
      </w:pPr>
      <w:hyperlink r:id="rId39">
        <w:r w:rsidR="00DC37CE">
          <w:rPr>
            <w:color w:val="1155CC"/>
            <w:u w:val="single"/>
          </w:rPr>
          <w:t xml:space="preserve">My </w:t>
        </w:r>
      </w:hyperlink>
      <w:hyperlink r:id="rId40">
        <w:r w:rsidR="00DC37CE">
          <w:rPr>
            <w:color w:val="1155CC"/>
            <w:u w:val="single"/>
          </w:rPr>
          <w:t>Own</w:t>
        </w:r>
      </w:hyperlink>
      <w:hyperlink r:id="rId41">
        <w:r w:rsidR="00DC37CE">
          <w:rPr>
            <w:color w:val="1155CC"/>
            <w:u w:val="single"/>
          </w:rPr>
          <w:t xml:space="preserve"> Country</w:t>
        </w:r>
      </w:hyperlink>
    </w:p>
    <w:p w14:paraId="0000002B" w14:textId="77777777" w:rsidR="00A21EA9" w:rsidRDefault="00CF37F4">
      <w:pPr>
        <w:numPr>
          <w:ilvl w:val="2"/>
          <w:numId w:val="7"/>
        </w:numPr>
        <w:spacing w:before="0" w:after="0"/>
        <w:rPr>
          <w:color w:val="666666"/>
        </w:rPr>
      </w:pPr>
      <w:hyperlink r:id="rId42">
        <w:r w:rsidR="00DC37CE">
          <w:rPr>
            <w:color w:val="1155CC"/>
            <w:u w:val="single"/>
          </w:rPr>
          <w:t>Teeth: Beauty, Inequality, and the Struggle for Oral Health in America</w:t>
        </w:r>
      </w:hyperlink>
    </w:p>
    <w:p w14:paraId="0000002C" w14:textId="77777777" w:rsidR="00A21EA9" w:rsidRDefault="00CF37F4">
      <w:pPr>
        <w:numPr>
          <w:ilvl w:val="2"/>
          <w:numId w:val="7"/>
        </w:numPr>
        <w:spacing w:before="0" w:after="0"/>
        <w:rPr>
          <w:color w:val="666666"/>
        </w:rPr>
      </w:pPr>
      <w:hyperlink r:id="rId43">
        <w:r w:rsidR="00DC37CE">
          <w:rPr>
            <w:color w:val="1155CC"/>
            <w:u w:val="single"/>
          </w:rPr>
          <w:t>Fresh Fruit, Broken Bodies: Migrant Farmworkers in the United States (Seth Holmes, MD/PhD)</w:t>
        </w:r>
      </w:hyperlink>
    </w:p>
    <w:p w14:paraId="0000002D" w14:textId="77777777" w:rsidR="00A21EA9" w:rsidRDefault="00DC37CE">
      <w:pPr>
        <w:numPr>
          <w:ilvl w:val="0"/>
          <w:numId w:val="7"/>
        </w:numPr>
        <w:spacing w:before="0" w:after="0"/>
      </w:pPr>
      <w:r>
        <w:t xml:space="preserve">Read </w:t>
      </w:r>
      <w:r>
        <w:rPr>
          <w:b/>
        </w:rPr>
        <w:t>Blog posts</w:t>
      </w:r>
      <w:r>
        <w:t xml:space="preserve"> from current medical students</w:t>
      </w:r>
    </w:p>
    <w:p w14:paraId="0000002E" w14:textId="77777777" w:rsidR="00A21EA9" w:rsidRDefault="00CF37F4">
      <w:pPr>
        <w:numPr>
          <w:ilvl w:val="1"/>
          <w:numId w:val="7"/>
        </w:numPr>
        <w:spacing w:before="0" w:after="0"/>
        <w:rPr>
          <w:color w:val="666666"/>
        </w:rPr>
      </w:pPr>
      <w:hyperlink r:id="rId44">
        <w:r w:rsidR="00DC37CE">
          <w:rPr>
            <w:color w:val="1155CC"/>
            <w:u w:val="single"/>
          </w:rPr>
          <w:t>AACOM’s Choose DO Blog</w:t>
        </w:r>
      </w:hyperlink>
    </w:p>
    <w:p w14:paraId="0000002F" w14:textId="77777777" w:rsidR="00A21EA9" w:rsidRDefault="00CF37F4">
      <w:pPr>
        <w:numPr>
          <w:ilvl w:val="1"/>
          <w:numId w:val="7"/>
        </w:numPr>
        <w:spacing w:before="0" w:after="0"/>
        <w:rPr>
          <w:color w:val="666666"/>
        </w:rPr>
      </w:pPr>
      <w:hyperlink r:id="rId45">
        <w:r w:rsidR="00DC37CE">
          <w:rPr>
            <w:color w:val="1155CC"/>
            <w:u w:val="single"/>
          </w:rPr>
          <w:t>AAMC Aspiring Docs Diaries</w:t>
        </w:r>
      </w:hyperlink>
      <w:r w:rsidR="00DC37CE">
        <w:rPr>
          <w:color w:val="666666"/>
        </w:rPr>
        <w:t xml:space="preserve"> </w:t>
      </w:r>
    </w:p>
    <w:p w14:paraId="00000030" w14:textId="77777777" w:rsidR="00A21EA9" w:rsidRDefault="00DC37CE">
      <w:pPr>
        <w:numPr>
          <w:ilvl w:val="0"/>
          <w:numId w:val="7"/>
        </w:numPr>
        <w:spacing w:before="0" w:after="0"/>
      </w:pPr>
      <w:r>
        <w:rPr>
          <w:b/>
        </w:rPr>
        <w:t xml:space="preserve">Podcasts </w:t>
      </w:r>
      <w:r>
        <w:t xml:space="preserve">are a great way to learn and engage.  </w:t>
      </w:r>
    </w:p>
    <w:p w14:paraId="00000031" w14:textId="77777777" w:rsidR="00A21EA9" w:rsidRDefault="00CF37F4">
      <w:pPr>
        <w:numPr>
          <w:ilvl w:val="1"/>
          <w:numId w:val="7"/>
        </w:numPr>
        <w:spacing w:before="0" w:after="0"/>
        <w:rPr>
          <w:color w:val="666666"/>
        </w:rPr>
      </w:pPr>
      <w:hyperlink r:id="rId46">
        <w:r w:rsidR="00DC37CE">
          <w:rPr>
            <w:color w:val="1155CC"/>
            <w:u w:val="single"/>
          </w:rPr>
          <w:t>Top 10 podcasts for pre-meds from Diverse Medicine</w:t>
        </w:r>
      </w:hyperlink>
    </w:p>
    <w:p w14:paraId="00000032" w14:textId="77777777" w:rsidR="00A21EA9" w:rsidRDefault="00DC37CE">
      <w:pPr>
        <w:numPr>
          <w:ilvl w:val="1"/>
          <w:numId w:val="7"/>
        </w:numPr>
        <w:spacing w:before="0" w:after="0"/>
        <w:rPr>
          <w:color w:val="666666"/>
        </w:rPr>
      </w:pPr>
      <w:r>
        <w:t>Premed Mondays with Dr. Dale:</w:t>
      </w:r>
      <w:r>
        <w:rPr>
          <w:color w:val="666666"/>
        </w:rPr>
        <w:t xml:space="preserve"> </w:t>
      </w:r>
      <w:hyperlink r:id="rId47">
        <w:r>
          <w:rPr>
            <w:color w:val="1155CC"/>
            <w:u w:val="single"/>
          </w:rPr>
          <w:t>https://www.stitcher.com/podcast/anchor-podcasts/premed-mondays-2</w:t>
        </w:r>
      </w:hyperlink>
    </w:p>
    <w:p w14:paraId="00000033" w14:textId="77777777" w:rsidR="00A21EA9" w:rsidRDefault="00DC37CE">
      <w:pPr>
        <w:numPr>
          <w:ilvl w:val="1"/>
          <w:numId w:val="7"/>
        </w:numPr>
        <w:spacing w:before="0" w:after="0"/>
        <w:rPr>
          <w:color w:val="666666"/>
        </w:rPr>
      </w:pPr>
      <w:r>
        <w:t>The Short Coat Podcast:</w:t>
      </w:r>
      <w:r>
        <w:rPr>
          <w:color w:val="666666"/>
        </w:rPr>
        <w:t xml:space="preserve"> </w:t>
      </w:r>
      <w:hyperlink r:id="rId48">
        <w:r>
          <w:rPr>
            <w:color w:val="1155CC"/>
            <w:u w:val="single"/>
          </w:rPr>
          <w:t>http://theshortcoat.com/tag/dave-etler/</w:t>
        </w:r>
      </w:hyperlink>
    </w:p>
    <w:p w14:paraId="00000034" w14:textId="77777777" w:rsidR="00A21EA9" w:rsidRDefault="00DC37CE">
      <w:pPr>
        <w:numPr>
          <w:ilvl w:val="1"/>
          <w:numId w:val="7"/>
        </w:numPr>
        <w:spacing w:before="0" w:after="0"/>
        <w:rPr>
          <w:color w:val="666666"/>
        </w:rPr>
      </w:pPr>
      <w:r>
        <w:rPr>
          <w:highlight w:val="white"/>
        </w:rPr>
        <w:t>Talking Admissions &amp; Med Student Life hosted by Dr. Benjamin Chan:</w:t>
      </w:r>
      <w:r>
        <w:rPr>
          <w:color w:val="777777"/>
          <w:highlight w:val="white"/>
        </w:rPr>
        <w:t xml:space="preserve"> </w:t>
      </w:r>
      <w:hyperlink r:id="rId49">
        <w:r>
          <w:rPr>
            <w:color w:val="1155CC"/>
            <w:highlight w:val="white"/>
            <w:u w:val="single"/>
          </w:rPr>
          <w:t>https://podcasts.apple.com/us/podcast/talking-admissions-and-med-student-life/id722416493</w:t>
        </w:r>
      </w:hyperlink>
    </w:p>
    <w:p w14:paraId="00000035" w14:textId="77777777" w:rsidR="00A21EA9" w:rsidRDefault="00CF37F4">
      <w:pPr>
        <w:numPr>
          <w:ilvl w:val="1"/>
          <w:numId w:val="7"/>
        </w:numPr>
        <w:spacing w:before="0" w:after="0"/>
      </w:pPr>
      <w:hyperlink r:id="rId50">
        <w:r w:rsidR="00DC37CE">
          <w:rPr>
            <w:color w:val="1155CC"/>
            <w:u w:val="single"/>
          </w:rPr>
          <w:t>All Access Medical School Admissions podcast</w:t>
        </w:r>
      </w:hyperlink>
      <w:r w:rsidR="00DC37CE">
        <w:t xml:space="preserve"> with Christian </w:t>
      </w:r>
      <w:proofErr w:type="spellStart"/>
      <w:r w:rsidR="00DC37CE">
        <w:t>Essman</w:t>
      </w:r>
      <w:proofErr w:type="spellEnd"/>
      <w:r w:rsidR="00DC37CE">
        <w:t>, director of admissions at Case Western Reserve University School of Medicine</w:t>
      </w:r>
    </w:p>
    <w:p w14:paraId="00000036" w14:textId="77777777" w:rsidR="00A21EA9" w:rsidRDefault="00DC37CE">
      <w:pPr>
        <w:pStyle w:val="Heading1"/>
      </w:pPr>
      <w:bookmarkStart w:id="8" w:name="_u6iz3vncaed0" w:colFirst="0" w:colLast="0"/>
      <w:bookmarkEnd w:id="8"/>
      <w:r>
        <w:t>Participate in Virtual Seminars, Fairs, and Info Sessions</w:t>
      </w:r>
    </w:p>
    <w:p w14:paraId="00000037" w14:textId="77777777" w:rsidR="00A21EA9" w:rsidRDefault="00DC37CE">
      <w:pPr>
        <w:numPr>
          <w:ilvl w:val="0"/>
          <w:numId w:val="2"/>
        </w:numPr>
        <w:spacing w:after="0"/>
      </w:pPr>
      <w:r>
        <w:rPr>
          <w:color w:val="222222"/>
        </w:rPr>
        <w:t xml:space="preserve">The </w:t>
      </w:r>
      <w:hyperlink r:id="rId51">
        <w:r>
          <w:rPr>
            <w:color w:val="1155CC"/>
            <w:u w:val="single"/>
          </w:rPr>
          <w:t>website of the National Association of Advisors for the Health Professions</w:t>
        </w:r>
      </w:hyperlink>
      <w:r>
        <w:rPr>
          <w:color w:val="222222"/>
        </w:rPr>
        <w:t xml:space="preserve"> has the most comprehensive list of pre-health events around the country. This list includes both in-person and virtual events, but you will notice many in-person events are canceled, and this will continue.</w:t>
      </w:r>
    </w:p>
    <w:p w14:paraId="00000038" w14:textId="77777777" w:rsidR="00A21EA9" w:rsidRDefault="00CF37F4">
      <w:pPr>
        <w:numPr>
          <w:ilvl w:val="0"/>
          <w:numId w:val="2"/>
        </w:numPr>
        <w:spacing w:before="0" w:after="0"/>
      </w:pPr>
      <w:hyperlink r:id="rId52">
        <w:r w:rsidR="00DC37CE">
          <w:rPr>
            <w:color w:val="1155CC"/>
            <w:u w:val="single"/>
          </w:rPr>
          <w:t>AAMC Upcoming Webinars</w:t>
        </w:r>
      </w:hyperlink>
      <w:r w:rsidR="00DC37CE">
        <w:t xml:space="preserve">: Fee Assistance on 3/19 and Navigating the 2021 AMCAS Application Cycle for Upcoming Applicants on 4/21.  There are other pre-recorded webinars. </w:t>
      </w:r>
    </w:p>
    <w:p w14:paraId="00000039" w14:textId="77777777" w:rsidR="00A21EA9" w:rsidRDefault="00DC37CE">
      <w:pPr>
        <w:numPr>
          <w:ilvl w:val="0"/>
          <w:numId w:val="2"/>
        </w:numPr>
        <w:spacing w:before="0" w:after="0"/>
      </w:pPr>
      <w:r>
        <w:t xml:space="preserve">March 27: </w:t>
      </w:r>
      <w:hyperlink r:id="rId53">
        <w:r>
          <w:rPr>
            <w:color w:val="1155CC"/>
            <w:u w:val="single"/>
          </w:rPr>
          <w:t>AAMC Virtual Fair</w:t>
        </w:r>
      </w:hyperlink>
      <w:r>
        <w:t xml:space="preserve"> with 70+ schools, AAMC representatives, and volunteer pre-health advisors to answer your questions</w:t>
      </w:r>
    </w:p>
    <w:p w14:paraId="0000003A" w14:textId="77777777" w:rsidR="00A21EA9" w:rsidRDefault="00DC37CE">
      <w:pPr>
        <w:numPr>
          <w:ilvl w:val="0"/>
          <w:numId w:val="2"/>
        </w:numPr>
        <w:spacing w:before="0" w:after="0"/>
      </w:pPr>
      <w:r>
        <w:t xml:space="preserve">March 31st:  </w:t>
      </w:r>
      <w:hyperlink r:id="rId54">
        <w:r>
          <w:rPr>
            <w:color w:val="1155CC"/>
            <w:u w:val="single"/>
          </w:rPr>
          <w:t>Veterinary Medical Admissions Virtual Fair</w:t>
        </w:r>
      </w:hyperlink>
    </w:p>
    <w:p w14:paraId="0000003B" w14:textId="77777777" w:rsidR="00A21EA9" w:rsidRDefault="00DC37CE">
      <w:pPr>
        <w:numPr>
          <w:ilvl w:val="0"/>
          <w:numId w:val="2"/>
        </w:numPr>
        <w:spacing w:before="0" w:after="0"/>
      </w:pPr>
      <w:r>
        <w:t xml:space="preserve">April 7th:  </w:t>
      </w:r>
      <w:hyperlink r:id="rId55">
        <w:r>
          <w:rPr>
            <w:color w:val="1155CC"/>
            <w:u w:val="single"/>
          </w:rPr>
          <w:t>PAEA Physician Assistant Virtual Fair</w:t>
        </w:r>
      </w:hyperlink>
    </w:p>
    <w:p w14:paraId="0000003C" w14:textId="77777777" w:rsidR="00A21EA9" w:rsidRDefault="00CF37F4">
      <w:pPr>
        <w:numPr>
          <w:ilvl w:val="0"/>
          <w:numId w:val="2"/>
        </w:numPr>
        <w:spacing w:before="0"/>
      </w:pPr>
      <w:hyperlink r:id="rId56">
        <w:r w:rsidR="00DC37CE">
          <w:rPr>
            <w:color w:val="1155CC"/>
            <w:u w:val="single"/>
          </w:rPr>
          <w:t>Emory Premedical Engagement Program</w:t>
        </w:r>
      </w:hyperlink>
      <w:r w:rsidR="00DC37CE">
        <w:t>: Admissions Unveiled on 4/21</w:t>
      </w:r>
    </w:p>
    <w:p w14:paraId="0000003D" w14:textId="77777777" w:rsidR="00A21EA9" w:rsidRDefault="00DC37CE">
      <w:pPr>
        <w:pStyle w:val="Heading1"/>
      </w:pPr>
      <w:bookmarkStart w:id="9" w:name="_tnhszr4mb9ap" w:colFirst="0" w:colLast="0"/>
      <w:bookmarkEnd w:id="9"/>
      <w:r>
        <w:t>Work on Life/“Adulting” Skills</w:t>
      </w:r>
    </w:p>
    <w:p w14:paraId="0000003E" w14:textId="77777777" w:rsidR="00A21EA9" w:rsidRDefault="00DC37CE">
      <w:pPr>
        <w:numPr>
          <w:ilvl w:val="0"/>
          <w:numId w:val="5"/>
        </w:numPr>
        <w:shd w:val="clear" w:color="auto" w:fill="FFFFFF"/>
        <w:spacing w:before="40" w:after="40"/>
      </w:pPr>
      <w:r>
        <w:t>Do you know how to cook? Offer to cook and deliver a meal to neighbors trying to manage childcare and work obligations at home.</w:t>
      </w:r>
    </w:p>
    <w:p w14:paraId="0000003F" w14:textId="77777777" w:rsidR="00A21EA9" w:rsidRDefault="00DC37CE">
      <w:pPr>
        <w:numPr>
          <w:ilvl w:val="0"/>
          <w:numId w:val="5"/>
        </w:numPr>
        <w:shd w:val="clear" w:color="auto" w:fill="FFFFFF"/>
        <w:spacing w:before="40" w:after="40"/>
      </w:pPr>
      <w:r>
        <w:t>Develop an at-home exercise routine (this is also good self-care!)</w:t>
      </w:r>
    </w:p>
    <w:p w14:paraId="00000040" w14:textId="77777777" w:rsidR="00A21EA9" w:rsidRDefault="00DC37CE">
      <w:pPr>
        <w:numPr>
          <w:ilvl w:val="0"/>
          <w:numId w:val="5"/>
        </w:numPr>
        <w:shd w:val="clear" w:color="auto" w:fill="FFFFFF"/>
        <w:spacing w:before="40" w:after="40"/>
      </w:pPr>
      <w:r>
        <w:t>Take up or revisit a craft or hobby -- origami, bike repair, gardening, the instrument or art supplies you put down at the end of high school…</w:t>
      </w:r>
    </w:p>
    <w:p w14:paraId="00000041" w14:textId="77777777" w:rsidR="00A21EA9" w:rsidRDefault="00DC37CE">
      <w:pPr>
        <w:numPr>
          <w:ilvl w:val="0"/>
          <w:numId w:val="5"/>
        </w:numPr>
        <w:shd w:val="clear" w:color="auto" w:fill="FFFFFF"/>
        <w:spacing w:before="40" w:after="40"/>
      </w:pPr>
      <w:r>
        <w:t xml:space="preserve">If you’ve never tracked your budget and expenses before, analyze your spending from the last year and develop a budget moving forward (see </w:t>
      </w:r>
      <w:hyperlink r:id="rId57">
        <w:proofErr w:type="spellStart"/>
        <w:r>
          <w:rPr>
            <w:u w:val="single"/>
          </w:rPr>
          <w:t>Nerdwallet</w:t>
        </w:r>
        <w:proofErr w:type="spellEnd"/>
        <w:r>
          <w:rPr>
            <w:u w:val="single"/>
          </w:rPr>
          <w:t xml:space="preserve"> tips</w:t>
        </w:r>
      </w:hyperlink>
      <w:r>
        <w:t>)</w:t>
      </w:r>
    </w:p>
    <w:p w14:paraId="00000042" w14:textId="77777777" w:rsidR="00A21EA9" w:rsidRDefault="00DC37CE">
      <w:pPr>
        <w:pStyle w:val="Heading1"/>
      </w:pPr>
      <w:bookmarkStart w:id="10" w:name="_jj8jlyc8zby1" w:colFirst="0" w:colLast="0"/>
      <w:bookmarkEnd w:id="10"/>
      <w:r>
        <w:t xml:space="preserve">Engage in Self-Care </w:t>
      </w:r>
    </w:p>
    <w:p w14:paraId="00000043" w14:textId="77777777" w:rsidR="00A21EA9" w:rsidRDefault="00CF37F4">
      <w:pPr>
        <w:numPr>
          <w:ilvl w:val="0"/>
          <w:numId w:val="12"/>
        </w:numPr>
        <w:spacing w:before="40" w:after="40"/>
      </w:pPr>
      <w:hyperlink r:id="rId58">
        <w:r w:rsidR="00DC37CE">
          <w:rPr>
            <w:color w:val="1155CC"/>
            <w:u w:val="single"/>
          </w:rPr>
          <w:t>CDC Advice on Managing Anxiety and Stress during the COVID-19 Pandemic</w:t>
        </w:r>
      </w:hyperlink>
    </w:p>
    <w:p w14:paraId="00000044" w14:textId="77777777" w:rsidR="00A21EA9" w:rsidRDefault="00CF37F4">
      <w:pPr>
        <w:numPr>
          <w:ilvl w:val="0"/>
          <w:numId w:val="12"/>
        </w:numPr>
        <w:spacing w:before="40" w:after="40"/>
      </w:pPr>
      <w:hyperlink r:id="rId59">
        <w:r w:rsidR="00DC37CE">
          <w:rPr>
            <w:color w:val="1155CC"/>
            <w:u w:val="single"/>
          </w:rPr>
          <w:t>World Health Organization Mental Health Considerations During COVID-19 Outbreak</w:t>
        </w:r>
      </w:hyperlink>
    </w:p>
    <w:p w14:paraId="00000045" w14:textId="77777777" w:rsidR="00A21EA9" w:rsidRDefault="00CF37F4">
      <w:pPr>
        <w:numPr>
          <w:ilvl w:val="0"/>
          <w:numId w:val="12"/>
        </w:numPr>
        <w:spacing w:before="40" w:after="40"/>
      </w:pPr>
      <w:hyperlink r:id="rId60">
        <w:r w:rsidR="00DC37CE">
          <w:rPr>
            <w:color w:val="1155CC"/>
            <w:u w:val="single"/>
          </w:rPr>
          <w:t>Advice from thewirecutter.com</w:t>
        </w:r>
      </w:hyperlink>
    </w:p>
    <w:p w14:paraId="0000006F" w14:textId="61435C3B" w:rsidR="00A21EA9" w:rsidRPr="00DC37CE" w:rsidRDefault="00DC37CE" w:rsidP="00DC37CE">
      <w:pPr>
        <w:numPr>
          <w:ilvl w:val="0"/>
          <w:numId w:val="12"/>
        </w:numPr>
        <w:spacing w:before="40" w:after="40"/>
      </w:pPr>
      <w:r>
        <w:t xml:space="preserve">Daily meditation and advice from experts via the folks at Ten Percent Happier: </w:t>
      </w:r>
      <w:hyperlink r:id="rId61">
        <w:r>
          <w:rPr>
            <w:color w:val="1155CC"/>
            <w:u w:val="single"/>
          </w:rPr>
          <w:t>https://www.tenpercent.com/coronavirussanityguide</w:t>
        </w:r>
      </w:hyperlink>
      <w:bookmarkStart w:id="11" w:name="_3le484sb9wgy" w:colFirst="0" w:colLast="0"/>
      <w:bookmarkStart w:id="12" w:name="_tjkmkhlkttbc" w:colFirst="0" w:colLast="0"/>
      <w:bookmarkEnd w:id="11"/>
      <w:bookmarkEnd w:id="12"/>
    </w:p>
    <w:p w14:paraId="00000070" w14:textId="36FD0AE4" w:rsidR="00A21EA9" w:rsidRDefault="00DC37CE">
      <w:pPr>
        <w:jc w:val="center"/>
      </w:pPr>
      <w:r>
        <w:t xml:space="preserve">This document has been created cooperatively by members of the </w:t>
      </w:r>
      <w:hyperlink r:id="rId62">
        <w:r>
          <w:rPr>
            <w:color w:val="1155CC"/>
            <w:u w:val="single"/>
          </w:rPr>
          <w:t>National Association of Advisors for the Health Professions</w:t>
        </w:r>
      </w:hyperlink>
      <w:r>
        <w:t>. It may be distributed to students and others for educational purposes. It should not be reproduced for commercial use.</w:t>
      </w:r>
    </w:p>
    <w:sectPr w:rsidR="00A21EA9">
      <w:headerReference w:type="default" r:id="rId63"/>
      <w:footerReference w:type="default" r:id="rId6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D78BE" w14:textId="77777777" w:rsidR="00CF37F4" w:rsidRDefault="00CF37F4">
      <w:pPr>
        <w:spacing w:before="0" w:after="0" w:line="240" w:lineRule="auto"/>
      </w:pPr>
      <w:r>
        <w:separator/>
      </w:r>
    </w:p>
  </w:endnote>
  <w:endnote w:type="continuationSeparator" w:id="0">
    <w:p w14:paraId="30E1FC4E" w14:textId="77777777" w:rsidR="00CF37F4" w:rsidRDefault="00CF37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2" w14:textId="77777777" w:rsidR="00A21EA9" w:rsidRDefault="00A21EA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127CB" w14:textId="77777777" w:rsidR="00CF37F4" w:rsidRDefault="00CF37F4">
      <w:pPr>
        <w:spacing w:before="0" w:after="0" w:line="240" w:lineRule="auto"/>
      </w:pPr>
      <w:r>
        <w:separator/>
      </w:r>
    </w:p>
  </w:footnote>
  <w:footnote w:type="continuationSeparator" w:id="0">
    <w:p w14:paraId="584E9591" w14:textId="77777777" w:rsidR="00CF37F4" w:rsidRDefault="00CF37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1" w14:textId="00C80EAE" w:rsidR="00A21EA9" w:rsidRDefault="00DC37CE">
    <w:pPr>
      <w:jc w:val="center"/>
      <w:rPr>
        <w:b/>
        <w:sz w:val="28"/>
        <w:szCs w:val="28"/>
      </w:rPr>
    </w:pPr>
    <w:r>
      <w:rPr>
        <w:b/>
        <w:sz w:val="28"/>
        <w:szCs w:val="28"/>
      </w:rPr>
      <w:t xml:space="preserve">Pre-health Opportunities during Spring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90E4A"/>
    <w:multiLevelType w:val="multilevel"/>
    <w:tmpl w:val="C43E1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0B393E"/>
    <w:multiLevelType w:val="multilevel"/>
    <w:tmpl w:val="842C2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A35EC0"/>
    <w:multiLevelType w:val="multilevel"/>
    <w:tmpl w:val="7A5A5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97798E"/>
    <w:multiLevelType w:val="multilevel"/>
    <w:tmpl w:val="2A382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4E6BB6"/>
    <w:multiLevelType w:val="multilevel"/>
    <w:tmpl w:val="05666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893FD1"/>
    <w:multiLevelType w:val="multilevel"/>
    <w:tmpl w:val="00B0D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DC72EA"/>
    <w:multiLevelType w:val="multilevel"/>
    <w:tmpl w:val="AEA68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F4F7753"/>
    <w:multiLevelType w:val="multilevel"/>
    <w:tmpl w:val="EAD45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0E4BE7"/>
    <w:multiLevelType w:val="multilevel"/>
    <w:tmpl w:val="5F64D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92166C"/>
    <w:multiLevelType w:val="multilevel"/>
    <w:tmpl w:val="B058A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E2110D"/>
    <w:multiLevelType w:val="multilevel"/>
    <w:tmpl w:val="9E1C1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DB02D3"/>
    <w:multiLevelType w:val="multilevel"/>
    <w:tmpl w:val="F58C8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2"/>
  </w:num>
  <w:num w:numId="3">
    <w:abstractNumId w:val="7"/>
  </w:num>
  <w:num w:numId="4">
    <w:abstractNumId w:val="9"/>
  </w:num>
  <w:num w:numId="5">
    <w:abstractNumId w:val="11"/>
  </w:num>
  <w:num w:numId="6">
    <w:abstractNumId w:val="3"/>
  </w:num>
  <w:num w:numId="7">
    <w:abstractNumId w:val="1"/>
  </w:num>
  <w:num w:numId="8">
    <w:abstractNumId w:val="0"/>
  </w:num>
  <w:num w:numId="9">
    <w:abstractNumId w:val="5"/>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A9"/>
    <w:rsid w:val="0067296C"/>
    <w:rsid w:val="0083746C"/>
    <w:rsid w:val="00842E4D"/>
    <w:rsid w:val="00A21EA9"/>
    <w:rsid w:val="00CF37F4"/>
    <w:rsid w:val="00DC37CE"/>
    <w:rsid w:val="00DF3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6B6F0"/>
  <w15:docId w15:val="{015C1E65-41DF-4C3F-982C-15A1D840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before="160" w:after="160" w:line="276"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left="0" w:firstLine="0"/>
      <w:outlineLvl w:val="0"/>
    </w:pPr>
    <w:rPr>
      <w:b/>
      <w:sz w:val="28"/>
      <w:szCs w:val="28"/>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60"/>
    </w:pPr>
    <w:rPr>
      <w:sz w:val="52"/>
      <w:szCs w:val="52"/>
    </w:rPr>
  </w:style>
  <w:style w:type="paragraph" w:styleId="Subtitle">
    <w:name w:val="Subtitle"/>
    <w:basedOn w:val="Normal"/>
    <w:next w:val="Normal"/>
    <w:pPr>
      <w:keepNext/>
      <w:keepLines/>
      <w:spacing w:before="0" w:after="320"/>
    </w:pPr>
    <w:rPr>
      <w:color w:val="666666"/>
      <w:sz w:val="30"/>
      <w:szCs w:val="30"/>
    </w:rPr>
  </w:style>
  <w:style w:type="paragraph" w:styleId="Header">
    <w:name w:val="header"/>
    <w:basedOn w:val="Normal"/>
    <w:link w:val="HeaderChar"/>
    <w:uiPriority w:val="99"/>
    <w:unhideWhenUsed/>
    <w:rsid w:val="00DC37C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C37CE"/>
  </w:style>
  <w:style w:type="paragraph" w:styleId="Footer">
    <w:name w:val="footer"/>
    <w:basedOn w:val="Normal"/>
    <w:link w:val="FooterChar"/>
    <w:uiPriority w:val="99"/>
    <w:unhideWhenUsed/>
    <w:rsid w:val="00DC37C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C3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dosomething.org/us/articles/9-places-to-volunteer-online-and-make-a-real-impact" TargetMode="External"/><Relationship Id="rId18" Type="http://schemas.openxmlformats.org/officeDocument/2006/relationships/hyperlink" Target="https://online-learning.harvard.edu/course/lessons-ebola-preventing-next-pandemic?delta=0" TargetMode="External"/><Relationship Id="rId26" Type="http://schemas.openxmlformats.org/officeDocument/2006/relationships/hyperlink" Target="https://www.edx.org/course/globalizations-winners-and-losers-challenges-for-d" TargetMode="External"/><Relationship Id="rId39" Type="http://schemas.openxmlformats.org/officeDocument/2006/relationships/hyperlink" Target="https://www.goodreads.com/book/show/161121.My_Own_Country?from_search=true&amp;qid=TE3Awqu88e&amp;rank=2" TargetMode="External"/><Relationship Id="rId21" Type="http://schemas.openxmlformats.org/officeDocument/2006/relationships/hyperlink" Target="https://www.freecodecamp.org/news/ivy-league-free-online-courses-a0d7ae675869/" TargetMode="External"/><Relationship Id="rId34" Type="http://schemas.openxmlformats.org/officeDocument/2006/relationships/hyperlink" Target="https://www.goodreads.com/book/show/12609.The_Spirit_Catches_You_and_You_Fall_Down" TargetMode="External"/><Relationship Id="rId42" Type="http://schemas.openxmlformats.org/officeDocument/2006/relationships/hyperlink" Target="https://www.goodreads.com/book/show/31212864-teeth?from_search=true&amp;qid=GqSkBcn5RA&amp;rank=2" TargetMode="External"/><Relationship Id="rId47" Type="http://schemas.openxmlformats.org/officeDocument/2006/relationships/hyperlink" Target="https://www.stitcher.com/podcast/anchor-podcasts/premed-mondays-2" TargetMode="External"/><Relationship Id="rId50" Type="http://schemas.openxmlformats.org/officeDocument/2006/relationships/hyperlink" Target="https://case.edu/medicine/admissions-programs/md-programs/podcast-all-access-med-school-admissions" TargetMode="External"/><Relationship Id="rId55" Type="http://schemas.openxmlformats.org/officeDocument/2006/relationships/hyperlink" Target="https://www.careereco.com/Fair/EventDetails?fairId=bab2d5b2-8674-473e-9414-aaaf0132fb55" TargetMode="External"/><Relationship Id="rId63" Type="http://schemas.openxmlformats.org/officeDocument/2006/relationships/header" Target="header1.xml"/><Relationship Id="rId7" Type="http://schemas.openxmlformats.org/officeDocument/2006/relationships/hyperlink" Target="https://www.idealist.org/en/" TargetMode="External"/><Relationship Id="rId2" Type="http://schemas.openxmlformats.org/officeDocument/2006/relationships/styles" Target="styles.xml"/><Relationship Id="rId16" Type="http://schemas.openxmlformats.org/officeDocument/2006/relationships/hyperlink" Target="https://www.youtube.com/watch?v=iewW5wjH3nE" TargetMode="External"/><Relationship Id="rId20" Type="http://schemas.openxmlformats.org/officeDocument/2006/relationships/hyperlink" Target="https://www.coursera.org/learn/essentials-global-health" TargetMode="External"/><Relationship Id="rId29" Type="http://schemas.openxmlformats.org/officeDocument/2006/relationships/hyperlink" Target="https://choosedo.org/qualities-successful-osteopathic-medical-student/" TargetMode="External"/><Relationship Id="rId41" Type="http://schemas.openxmlformats.org/officeDocument/2006/relationships/hyperlink" Target="https://www.goodreads.com/book/show/161121.My_Own_Country?from_search=true&amp;qid=TE3Awqu88e&amp;rank=2" TargetMode="External"/><Relationship Id="rId54" Type="http://schemas.openxmlformats.org/officeDocument/2006/relationships/hyperlink" Target="https://www.careereco.com/Fair/EventDetails?fairId=186c8a50-274e-44ee-87a9-ab4b0121835a" TargetMode="External"/><Relationship Id="rId62" Type="http://schemas.openxmlformats.org/officeDocument/2006/relationships/hyperlink" Target="https://www.naahp.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perationwarm.org/blog/25-volunteer-jobs-to-do-from-home/?utm_source=newsletter&amp;utm_medium=email&amp;utm_campaign=pre_health_sciences_newsletter&amp;utm_term=2020-03-18" TargetMode="External"/><Relationship Id="rId24" Type="http://schemas.openxmlformats.org/officeDocument/2006/relationships/hyperlink" Target="https://kennedyinstitute.georgetown.edu/news-events/introduction-to-bioethics-mooc-re-launches-april-15/" TargetMode="External"/><Relationship Id="rId32" Type="http://schemas.openxmlformats.org/officeDocument/2006/relationships/hyperlink" Target="https://www.goodreads.com/shelf/show/medicine" TargetMode="External"/><Relationship Id="rId37" Type="http://schemas.openxmlformats.org/officeDocument/2006/relationships/hyperlink" Target="https://www.goodreads.com/book/show/25899336-when-breath-becomes-air" TargetMode="External"/><Relationship Id="rId40" Type="http://schemas.openxmlformats.org/officeDocument/2006/relationships/hyperlink" Target="https://www.goodreads.com/book/show/161121.My_Own_Country?from_search=true&amp;qid=TE3Awqu88e&amp;rank=2" TargetMode="External"/><Relationship Id="rId45" Type="http://schemas.openxmlformats.org/officeDocument/2006/relationships/hyperlink" Target="https://aspiringdocsdiaries.org/" TargetMode="External"/><Relationship Id="rId53" Type="http://schemas.openxmlformats.org/officeDocument/2006/relationships/hyperlink" Target="https://aamc.6connex.com/event/medschoolfair/recruitment2020/login" TargetMode="External"/><Relationship Id="rId58" Type="http://schemas.openxmlformats.org/officeDocument/2006/relationships/hyperlink" Target="https://www.cdc.gov/coronavirus/2019-ncov/prepare/managing-stress-anxiety.html"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hoosedo.org/us-colleges-of-osteopathic-medicine/" TargetMode="External"/><Relationship Id="rId23" Type="http://schemas.openxmlformats.org/officeDocument/2006/relationships/hyperlink" Target="https://www.youtube.com/user/MedicalSchoolHQ" TargetMode="External"/><Relationship Id="rId28" Type="http://schemas.openxmlformats.org/officeDocument/2006/relationships/hyperlink" Target="https://students-residents.aamc.org/applying-medical-school/preparing-med-school/anatomy-applicant/" TargetMode="External"/><Relationship Id="rId36" Type="http://schemas.openxmlformats.org/officeDocument/2006/relationships/hyperlink" Target="https://www.goodreads.com/book/show/20696006-being-mortal" TargetMode="External"/><Relationship Id="rId49" Type="http://schemas.openxmlformats.org/officeDocument/2006/relationships/hyperlink" Target="https://podcasts.apple.com/us/podcast/talking-admissions-and-med-student-life/id722416493" TargetMode="External"/><Relationship Id="rId57" Type="http://schemas.openxmlformats.org/officeDocument/2006/relationships/hyperlink" Target="https://www.nerdwallet.com/blog/finance/budgeting-for-college-students/" TargetMode="External"/><Relationship Id="rId61" Type="http://schemas.openxmlformats.org/officeDocument/2006/relationships/hyperlink" Target="https://www.tenpercent.com/coronavirussanityguide" TargetMode="External"/><Relationship Id="rId10" Type="http://schemas.openxmlformats.org/officeDocument/2006/relationships/hyperlink" Target="https://www.idealist.org/en/careers/help-others-coronavirus" TargetMode="External"/><Relationship Id="rId19" Type="http://schemas.openxmlformats.org/officeDocument/2006/relationships/hyperlink" Target="https://www.classcentral.com/course/communitychange-397" TargetMode="External"/><Relationship Id="rId31" Type="http://schemas.openxmlformats.org/officeDocument/2006/relationships/hyperlink" Target="https://www.missouristate.edu/bms/cmb/PremedJournal.htm" TargetMode="External"/><Relationship Id="rId44" Type="http://schemas.openxmlformats.org/officeDocument/2006/relationships/hyperlink" Target="https://choosedo.org/blog/" TargetMode="External"/><Relationship Id="rId52" Type="http://schemas.openxmlformats.org/officeDocument/2006/relationships/hyperlink" Target="https://aamc.elevate.commpartners.com/upcoming-webinars" TargetMode="External"/><Relationship Id="rId60" Type="http://schemas.openxmlformats.org/officeDocument/2006/relationships/hyperlink" Target="https://thewirecutter.com/blog/coronavirus-self-care/"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dealist.org/en/careers/help-others-coronavirus" TargetMode="External"/><Relationship Id="rId14" Type="http://schemas.openxmlformats.org/officeDocument/2006/relationships/hyperlink" Target="https://members.aamc.org/eweb/DynamicPage.aspx?site=AAMC&amp;webcode=AAMCOrgSearchResult&amp;orgtype=Medical%20School" TargetMode="External"/><Relationship Id="rId22" Type="http://schemas.openxmlformats.org/officeDocument/2006/relationships/hyperlink" Target="https://online.sgu.edu/coronavirus/?mc_cid=61b146c66d&amp;mc_eid=b3b15ff0a7" TargetMode="External"/><Relationship Id="rId27" Type="http://schemas.openxmlformats.org/officeDocument/2006/relationships/hyperlink" Target="https://www.edx.org/course/genomic-medicine-gets-personal" TargetMode="External"/><Relationship Id="rId30" Type="http://schemas.openxmlformats.org/officeDocument/2006/relationships/hyperlink" Target="https://hpa.princeton.edu/news/question-week-journaling-pre-health-student" TargetMode="External"/><Relationship Id="rId35" Type="http://schemas.openxmlformats.org/officeDocument/2006/relationships/hyperlink" Target="https://www.goodreads.com/book/show/6493208-the-immortal-life-of-henrietta-lacks" TargetMode="External"/><Relationship Id="rId43" Type="http://schemas.openxmlformats.org/officeDocument/2006/relationships/hyperlink" Target="https://www.amazon.com/Fresh-Fruit-Broken-Bodies-Farmworkers/dp/1515951030" TargetMode="External"/><Relationship Id="rId48" Type="http://schemas.openxmlformats.org/officeDocument/2006/relationships/hyperlink" Target="http://theshortcoat.com/tag/dave-etler/" TargetMode="External"/><Relationship Id="rId56" Type="http://schemas.openxmlformats.org/officeDocument/2006/relationships/hyperlink" Target="https://med.emory.edu/education/multicultural-med-student-affairs/emprep/index.html" TargetMode="External"/><Relationship Id="rId64" Type="http://schemas.openxmlformats.org/officeDocument/2006/relationships/footer" Target="footer1.xml"/><Relationship Id="rId8" Type="http://schemas.openxmlformats.org/officeDocument/2006/relationships/hyperlink" Target="https://www.volunteermatch.org/" TargetMode="External"/><Relationship Id="rId51" Type="http://schemas.openxmlformats.org/officeDocument/2006/relationships/hyperlink" Target="https://www.naahp.org/naahpwwwsite/events/calendar?CommunityKey=8cf5a043-ec2a-467f-858f-27911619f2ac" TargetMode="External"/><Relationship Id="rId3" Type="http://schemas.openxmlformats.org/officeDocument/2006/relationships/settings" Target="settings.xml"/><Relationship Id="rId12" Type="http://schemas.openxmlformats.org/officeDocument/2006/relationships/hyperlink" Target="https://www.paper-airplanes.org/" TargetMode="External"/><Relationship Id="rId17" Type="http://schemas.openxmlformats.org/officeDocument/2006/relationships/hyperlink" Target="https://www.naahp.org/student-resources/links-of-interest" TargetMode="External"/><Relationship Id="rId25" Type="http://schemas.openxmlformats.org/officeDocument/2006/relationships/hyperlink" Target="https://www.edx.org/course/demystifying-biomedical-big-data-a-users-guide" TargetMode="External"/><Relationship Id="rId33" Type="http://schemas.openxmlformats.org/officeDocument/2006/relationships/hyperlink" Target="https://limbookclub.weebly.com/" TargetMode="External"/><Relationship Id="rId38" Type="http://schemas.openxmlformats.org/officeDocument/2006/relationships/hyperlink" Target="https://www.goodreads.com/book/show/7170627-the-emperor-of-all-maladies?ac=1&amp;from_search=true&amp;qid=aPnHcPqOug&amp;rank=1" TargetMode="External"/><Relationship Id="rId46" Type="http://schemas.openxmlformats.org/officeDocument/2006/relationships/hyperlink" Target="https://www.diversemedicine.com/top-10-podcasts-for-premeds/" TargetMode="External"/><Relationship Id="rId59" Type="http://schemas.openxmlformats.org/officeDocument/2006/relationships/hyperlink" Target="https://www.who.int/docs/default-source/coronaviruse/mental-health-considerations.pdf?sfvrsn=6d3578af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Albaum, Lauren B</dc:creator>
  <cp:lastModifiedBy>Knickerbocker,Roberta</cp:lastModifiedBy>
  <cp:revision>2</cp:revision>
  <dcterms:created xsi:type="dcterms:W3CDTF">2020-04-14T14:30:00Z</dcterms:created>
  <dcterms:modified xsi:type="dcterms:W3CDTF">2020-04-14T14:30:00Z</dcterms:modified>
</cp:coreProperties>
</file>